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505" w:type="dxa"/>
        <w:tblInd w:w="105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Trakų meno mokyklos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2019 m. gegužės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Įsak. Nr. (1.3.) V1 -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3"/>
        <w:tblpPr w:leftFromText="180" w:rightFromText="180" w:vertAnchor="page" w:horzAnchor="page" w:tblpX="3874" w:tblpY="2726"/>
        <w:tblOverlap w:val="never"/>
        <w:tblW w:w="98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TRAKŲ MENO MOKYKLOS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MOKYTOJO (-OS).... vardas pavardė,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-202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MOKSLO METŲ VEIKLOS ATASKAITA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Trakai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5"/>
        <w:tblW w:w="1455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954"/>
        <w:gridCol w:w="9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5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980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Veikla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40 -55% nuo kontaktinių valandų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5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Pamokų planų rengimas</w:t>
            </w:r>
          </w:p>
        </w:tc>
        <w:tc>
          <w:tcPr>
            <w:tcW w:w="9802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Dalyko teminių, individualių veiklų planavimas.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Pažintinių, kultūrinių veiklų, išvykų planavimas.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95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Individualizuotų užduočių rengimas</w:t>
            </w:r>
          </w:p>
        </w:tc>
        <w:tc>
          <w:tcPr>
            <w:tcW w:w="9802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pasiekimų ir mokymosi pažangos planavimas, analizavimas, koregavimas.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95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Mokomosios medžiagos rengimas</w:t>
            </w:r>
          </w:p>
        </w:tc>
        <w:tc>
          <w:tcPr>
            <w:tcW w:w="9802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metodų, priemonių parinkimas ir paruošimas. Reikalingos dokumentacijos pateikimas, organizuojant išvykas ar pamokas ne mokykloje.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95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Individualios mokinio pažangos analizė</w:t>
            </w:r>
          </w:p>
        </w:tc>
        <w:tc>
          <w:tcPr>
            <w:tcW w:w="9802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pasiekimų ir mokymosi pažangos stebėsenos vykdymas (fiksavimas ir analizavimas, aptarimas, vertinimas ir įsivertinimas).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95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Informavimas apie pasiekimus</w:t>
            </w:r>
          </w:p>
        </w:tc>
        <w:tc>
          <w:tcPr>
            <w:tcW w:w="9802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Elektroninio dienyno pildymas. Tėvų (globėjų, rūpintojų) informavimas, konsultavimas ir bendradarbiavimas su jais dėl mokinių ugdymo(si) ir mokymosi pažangos ir pasiekimų.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95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Pamokų stebėjimas, atviros pamokos, savišvieta</w:t>
            </w:r>
          </w:p>
        </w:tc>
        <w:tc>
          <w:tcPr>
            <w:tcW w:w="9802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Pamokų stebėjimas, atvirų pamokų vedimas, aptarimas. Asmeninis profesinis tobulėjimas, savišvieta (plenerai, parodos, koncertai, spektakliai ir kt.)</w:t>
            </w:r>
          </w:p>
        </w:tc>
      </w:tr>
    </w:tbl>
    <w:tbl>
      <w:tblPr>
        <w:tblStyle w:val="3"/>
        <w:tblpPr w:leftFromText="180" w:rightFromText="180" w:vertAnchor="text" w:horzAnchor="page" w:tblpX="1801" w:tblpY="566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050"/>
        <w:gridCol w:w="1335"/>
        <w:gridCol w:w="1290"/>
        <w:gridCol w:w="54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4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4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II kategorija</w:t>
            </w:r>
            <w:r>
              <w:rPr>
                <w:sz w:val="24"/>
                <w:szCs w:val="24"/>
                <w:lang w:val="lt-LT"/>
              </w:rPr>
              <w:t xml:space="preserve"> sudaryta iš valandų skirtų veikloms mokyklos bendruomenei ir profesiniam tobulėjimui. Tai - mokytojo darbo dalis, skirta siekti mokyklos bendruomenės tikslų, vykdoma bendradarbiaujant su kitais mokyklos bendruomenės nariais, partneriais ar dirbant individualiai. Privalomos veiklos: </w:t>
            </w:r>
            <w:r>
              <w:rPr>
                <w:sz w:val="24"/>
                <w:szCs w:val="24"/>
                <w:shd w:val="clear" w:color="auto" w:fill="FFFFFF"/>
                <w:lang w:val="lt-LT"/>
              </w:rPr>
              <w:t>bendradarbiavimas su mokyklos darbuotojais mokinių ugdymo klausimais;</w:t>
            </w:r>
            <w:r>
              <w:rPr>
                <w:sz w:val="24"/>
                <w:szCs w:val="24"/>
                <w:lang w:val="lt-LT"/>
              </w:rPr>
              <w:t xml:space="preserve"> mokyklos administracijos inicijuotos veiklos, skirtos mokyklos veiklai planuoti, organizuoti</w:t>
            </w:r>
            <w:r>
              <w:rPr>
                <w:rFonts w:ascii="Arial" w:hAnsi="Arial" w:cs="Arial"/>
                <w:i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(dalyvavimas pasitarimuose, posėdžiuose), kvalifikacijos tobulinimas. Kitos (individualios veiklos) sulygstamos atsižvelgiant į </w:t>
            </w:r>
            <w:r>
              <w:rPr>
                <w:b/>
                <w:sz w:val="24"/>
                <w:szCs w:val="24"/>
                <w:lang w:val="lt-LT"/>
              </w:rPr>
              <w:t>mokytojo turimą kvalifikacinę kategoriją, atliekamas funkcijas, numatytas pareigybės apraše, į mokyklos tikslus ir uždavinius.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05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3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Val. sk.</w:t>
            </w: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Planuotų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val. sk.</w:t>
            </w:r>
          </w:p>
        </w:tc>
        <w:tc>
          <w:tcPr>
            <w:tcW w:w="544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Veiklos turinys 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Vykdymo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Mokytojų tarybos posėdžiuose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metodinių grupių/pogrupių susirinkimuose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Metodinės veiklos koordinavimas (metodinės grupės/pogrupio koordinatorius)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Susirinkimų, posėdžių protokolavimas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Vadovavimas ir darbas mokyklos savivaldos ir direktoriaus įsakymu patvirtintose darbo grupėse, komisijose: 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taryboje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atestacijos komisijoje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inventorizacijos komisijoje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Mokyklos strateginio, metinio veiklos, ugdymo plano, ugdymo programų rengimo, veiklos kokybės įsivertinimo darbo grupėse, kitose direktoriaus įsakymu patvirtintose darbo grupėse, komisijose.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Darbas direktoriaus įsakymu patvirtintose vertinimo komisijose: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meninių duomenų patikrinimo stojant į meno mokyklą komisijoje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keliamųjų egzaminų vertinimo komisijoje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baigiamųjų egzaminų vertinimo komisijoje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stojančiųjų konsultavimas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Mokyklos renginių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ar tikslinių edukacinių veiklų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organizavimas: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konkurso, festivalio, plenero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12-24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renginio, koncerto, parodos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6 -12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metodinių konsultacijų su kviestiniais mokytojais 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arptautinių renginių organizavimas: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konkurso, festivalio, plenero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36-72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renginio, koncerto, parodos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Projektų organizavimas ir vykdymas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Projektų paraiškų rengimas finansavimui gauti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su mokiniais renginiuose, koncertuose: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mokyklos ribų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tarptautiniuose renginiuose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su mokiniais konkursuose, festivaliuose: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4-12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mokyklos ribų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tarptautiniuose renginiuose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8-60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Dalyvavimas su mokiniais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meistriškumo pamokose, seminaruose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Meno kolektyvų, mokinių grupių lydėjimas į renginius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Profesionalių menininkų koncertų/parodų organizavimas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6-24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Vadovavimas aktyviai koncertuojančiam meno kolektyvui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Mokytojo (ne kolektyvo vadovo) meninė veikla mokyklos meno kolektyvo sudėtyje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Edukacinių erdvių, mokymosi aplinkų, ugdymo priemonių kūrimas ir priežiūra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Socialinių tinklų ir svetainių susijusių su mokyklos veiklos viešinimu administravimas, mokyklos veiklos viešinimas rajono, šalies žiniasklaidoje (straipsnis, interviu ir kt.)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6-48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50" w:type="dxa"/>
          </w:tcPr>
          <w:p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Konsultavimo ir patirties sklaidos veiklos: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4050" w:type="dxa"/>
          </w:tcPr>
          <w:p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pranešimas, atvira pamoka mokyklos metodinėje grupėje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4050" w:type="dxa"/>
          </w:tcPr>
          <w:p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pranešimas, atvira pamoka kvalifikaciniame seminare, konferencijoje kitoje institucijoje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4050" w:type="dxa"/>
          </w:tcPr>
          <w:p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dalyvavimas meninių konkursų vertinimo komisijos darbe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kvalifikacinio renginio (seminaro, konferencijos, meistriškumo kursų) organizavimas mokykloje.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5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Mentorystė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9-36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Bendradarbiavimas su mokyklos partneriais. Veiklos, apimančios bendrų projektų, renginių organizavimą ir jų įgyvendinimą mokykloje ar už jos ribų.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50" w:type="dxa"/>
          </w:tcPr>
          <w:p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Mokytojo profesinių kompetencijų tobulinimas 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30 val.</w:t>
            </w: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Pildyti lentelėje Nr.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Kita:</w:t>
            </w:r>
          </w:p>
        </w:tc>
        <w:tc>
          <w:tcPr>
            <w:tcW w:w="13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8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8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4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3"/>
        <w:tblW w:w="14483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3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m.m. skirtos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metinės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os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Valandų 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aičius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Kontaktinės valandos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Nekontaktinės valandos funkcijoms, susijusios su kontaktinėmis valandomis, vykdyti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Nekontaktinės valandos funkcijoms, susijusioms su veikla mokyklos bendruomenei, vykdyti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Etato dalis</w:t>
            </w:r>
          </w:p>
        </w:tc>
        <w:tc>
          <w:tcPr>
            <w:tcW w:w="228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3"/>
        <w:tblW w:w="1459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712"/>
        <w:gridCol w:w="1740"/>
        <w:gridCol w:w="189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595" w:type="dxa"/>
            <w:gridSpan w:val="5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Kvalifikacijos tobulinimas: kursai, seminarai, studijos.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7712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pavadinimas</w:t>
            </w:r>
          </w:p>
        </w:tc>
        <w:tc>
          <w:tcPr>
            <w:tcW w:w="1740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580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Pažymėjimo Nr.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771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7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771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7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771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W w:w="14625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903"/>
        <w:gridCol w:w="2575"/>
        <w:gridCol w:w="3095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25" w:type="dxa"/>
            <w:gridSpan w:val="5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Veiklos plano projektas kitam pusmečiui/kitiems mokslo metams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koncertų, renginių, projektų organizavimas, metodinė, bendradarbiavimo veikla bei kita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planuojama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veikla mokykloje ir už jos ribų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90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2575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9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3317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0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0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0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90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cs="Times New Roman"/>
          <w:b/>
          <w:bCs/>
        </w:rPr>
      </w:pPr>
    </w:p>
    <w:p>
      <w:pPr>
        <w:jc w:val="both"/>
        <w:rPr>
          <w:rFonts w:cs="Times New Roman"/>
          <w:b/>
          <w:bCs/>
        </w:rPr>
      </w:pPr>
    </w:p>
    <w:tbl>
      <w:tblPr>
        <w:tblStyle w:val="3"/>
        <w:tblW w:w="14640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013"/>
        <w:gridCol w:w="3540"/>
        <w:gridCol w:w="6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640" w:type="dxa"/>
            <w:gridSpan w:val="4"/>
            <w:shd w:val="clear" w:color="auto" w:fill="auto"/>
          </w:tcPr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Jūsų pasiūlymai mokyklos veiklos organizavimo klausimais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efektyvu/neefektyvu, kaip siūlytumėte tobulinti mokyklos veiklos organizavimą).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01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Efektyvu (argumentai)</w:t>
            </w:r>
          </w:p>
        </w:tc>
        <w:tc>
          <w:tcPr>
            <w:tcW w:w="3540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Neefektyvu (argumentai)</w:t>
            </w:r>
          </w:p>
        </w:tc>
        <w:tc>
          <w:tcPr>
            <w:tcW w:w="6352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Siūlymai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01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01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01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cs="Times New Roman"/>
          <w:b/>
          <w:bCs/>
        </w:rPr>
      </w:pPr>
    </w:p>
    <w:p>
      <w:pPr>
        <w:jc w:val="both"/>
        <w:rPr>
          <w:rFonts w:cs="Times New Roman"/>
          <w:color w:val="000000"/>
        </w:rPr>
      </w:pPr>
    </w:p>
    <w:tbl>
      <w:tblPr>
        <w:tblStyle w:val="3"/>
        <w:tblW w:w="1417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5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Mokytojas (vardas, pavardė)</w:t>
            </w:r>
          </w:p>
        </w:tc>
        <w:tc>
          <w:tcPr>
            <w:tcW w:w="311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Parašas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Pastabos </w:t>
      </w:r>
    </w:p>
    <w:p>
      <w:pPr>
        <w:jc w:val="both"/>
        <w:rPr>
          <w:rFonts w:cs="Times New Roman"/>
        </w:rPr>
      </w:pPr>
    </w:p>
    <w:tbl>
      <w:tblPr>
        <w:tblStyle w:val="3"/>
        <w:tblW w:w="1417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5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Direktorė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Neringa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Mišeikienė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Data</w:t>
            </w:r>
          </w:p>
        </w:tc>
        <w:tc>
          <w:tcPr>
            <w:tcW w:w="311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Parašas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3"/>
        <w:tblW w:w="145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MOKINIŲ UGDYMOSI PASIEKIMŲ IR PAŽANGOS VERTINIMAS </w:t>
            </w:r>
          </w:p>
          <w:p>
            <w:pPr>
              <w:widowControl w:val="0"/>
              <w:jc w:val="center"/>
              <w:rPr>
                <w:rFonts w:cs="Times New Roman"/>
                <w:color w:val="000080"/>
                <w:lang w:val="lt-LT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rFonts w:cs="Times New Roman"/>
                <w:color w:val="00008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Priedas Nr. 1</w:t>
            </w:r>
          </w:p>
        </w:tc>
      </w:tr>
    </w:tbl>
    <w:p>
      <w:pPr>
        <w:jc w:val="both"/>
        <w:rPr>
          <w:rFonts w:cs="Times New Roman"/>
          <w:color w:val="000080"/>
        </w:rPr>
      </w:pPr>
    </w:p>
    <w:p>
      <w:pPr>
        <w:rPr>
          <w:rFonts w:cs="Times New Roman"/>
        </w:rPr>
      </w:pP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MOKINIŲ UGDYMO PASIEKIMAI IR PAŽANGA:</w:t>
      </w:r>
    </w:p>
    <w:p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...................( dalykas) mokinių individualios pažangos vertinimas.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1.1.1.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lygiai: 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(aukštas) - pažanga ryški, kelti ugdymosi tikslai įgyvendinti pilnai; 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(vidutiniškas) - pažanga vidutinė, ugdymosi tikslai įgyvendinti arba įgyvendinti iš dalies;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Ž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(žemas) - pažanga labai menka, ugdymosi tikslai įgyvendinti minimaliai arba nepasiektas įprastas lygis.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1.1.2.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pasiekimų/nesėkmių įvertinimas ir siūlymai </w:t>
      </w:r>
      <w:r>
        <w:rPr>
          <w:rFonts w:ascii="Times New Roman" w:hAnsi="Times New Roman" w:cs="Times New Roman"/>
          <w:sz w:val="24"/>
          <w:szCs w:val="24"/>
          <w:lang w:val="lt-LT"/>
        </w:rPr>
        <w:t>(mokytojo nuožiūra pastabose)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3"/>
        <w:tblW w:w="1480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10"/>
        <w:gridCol w:w="1170"/>
        <w:gridCol w:w="1710"/>
        <w:gridCol w:w="2970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30" w:type="dxa"/>
            <w:shd w:val="clear" w:color="auto" w:fill="auto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510" w:type="dxa"/>
            <w:shd w:val="clear" w:color="auto" w:fill="auto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710" w:type="dxa"/>
            <w:shd w:val="clear" w:color="auto" w:fill="auto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Individualios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pažangos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įvertinimas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(A, V, Ž)</w:t>
            </w:r>
          </w:p>
        </w:tc>
        <w:tc>
          <w:tcPr>
            <w:tcW w:w="2970" w:type="dxa"/>
            <w:shd w:val="clear" w:color="auto" w:fill="auto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Siūlau kelti į....klasę/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baigė mokyklą/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išėjo šiais mokslo metais</w:t>
            </w:r>
          </w:p>
        </w:tc>
        <w:tc>
          <w:tcPr>
            <w:tcW w:w="4815" w:type="dxa"/>
            <w:shd w:val="clear" w:color="auto" w:fill="auto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Pastabos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0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1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3"/>
        <w:tblW w:w="1417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5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Mokytojas (vardas, pavardė)</w:t>
            </w:r>
          </w:p>
        </w:tc>
        <w:tc>
          <w:tcPr>
            <w:tcW w:w="311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Parašas</w:t>
            </w:r>
          </w:p>
        </w:tc>
      </w:tr>
    </w:tbl>
    <w:p>
      <w:pPr>
        <w:jc w:val="both"/>
        <w:rPr>
          <w:rFonts w:cs="Times New Roman"/>
          <w:color w:val="000080"/>
          <w:lang w:val="lt-LT"/>
        </w:rPr>
      </w:pPr>
    </w:p>
    <w:tbl>
      <w:tblPr>
        <w:tblStyle w:val="3"/>
        <w:tblW w:w="1417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5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Pavaduotojas ugdymui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Vaida Baronienė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-06-</w:t>
            </w:r>
          </w:p>
        </w:tc>
        <w:tc>
          <w:tcPr>
            <w:tcW w:w="311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Parašas</w:t>
            </w:r>
          </w:p>
        </w:tc>
      </w:tr>
    </w:tbl>
    <w:p>
      <w:pPr>
        <w:jc w:val="both"/>
        <w:rPr>
          <w:rFonts w:cs="Times New Roman"/>
          <w:color w:val="000080"/>
          <w:lang w:val="lt-LT"/>
        </w:rPr>
      </w:pPr>
    </w:p>
    <w:sectPr>
      <w:pgSz w:w="16838" w:h="11906" w:orient="landscape"/>
      <w:pgMar w:top="934" w:right="567" w:bottom="1134" w:left="1701" w:header="567" w:footer="567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1154CA"/>
    <w:multiLevelType w:val="singleLevel"/>
    <w:tmpl w:val="C51154CA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273A1B3C"/>
    <w:multiLevelType w:val="multilevel"/>
    <w:tmpl w:val="273A1B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51F7197B"/>
    <w:multiLevelType w:val="multilevel"/>
    <w:tmpl w:val="51F7197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isLgl/>
      <w:lvlText w:val="%1.%2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7D0121B1"/>
    <w:multiLevelType w:val="multilevel"/>
    <w:tmpl w:val="7D0121B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hyphenationZone w:val="396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F7EDE"/>
    <w:rsid w:val="00011A1D"/>
    <w:rsid w:val="00042BE5"/>
    <w:rsid w:val="000716FF"/>
    <w:rsid w:val="00073DC4"/>
    <w:rsid w:val="000B472C"/>
    <w:rsid w:val="003916AB"/>
    <w:rsid w:val="003D2175"/>
    <w:rsid w:val="004E3F42"/>
    <w:rsid w:val="00555B45"/>
    <w:rsid w:val="005C758E"/>
    <w:rsid w:val="006169CF"/>
    <w:rsid w:val="006754FE"/>
    <w:rsid w:val="006957BC"/>
    <w:rsid w:val="007D20EE"/>
    <w:rsid w:val="009757C9"/>
    <w:rsid w:val="00C70BDA"/>
    <w:rsid w:val="00D75EC3"/>
    <w:rsid w:val="00F6611D"/>
    <w:rsid w:val="013C0853"/>
    <w:rsid w:val="05BD4475"/>
    <w:rsid w:val="060A0537"/>
    <w:rsid w:val="069D782E"/>
    <w:rsid w:val="072020CE"/>
    <w:rsid w:val="09F37403"/>
    <w:rsid w:val="0A9B28C6"/>
    <w:rsid w:val="0ABC6D9C"/>
    <w:rsid w:val="0AC27FC4"/>
    <w:rsid w:val="0ECF1B64"/>
    <w:rsid w:val="0FBE7967"/>
    <w:rsid w:val="120302EC"/>
    <w:rsid w:val="1303762C"/>
    <w:rsid w:val="14175FFE"/>
    <w:rsid w:val="142C6BCC"/>
    <w:rsid w:val="17040AEC"/>
    <w:rsid w:val="18767E6B"/>
    <w:rsid w:val="1A232E06"/>
    <w:rsid w:val="1A7A31A7"/>
    <w:rsid w:val="1B373259"/>
    <w:rsid w:val="1EEF7EDE"/>
    <w:rsid w:val="26DE0210"/>
    <w:rsid w:val="29A069BF"/>
    <w:rsid w:val="2B9503AF"/>
    <w:rsid w:val="2D2B7BED"/>
    <w:rsid w:val="2F44525A"/>
    <w:rsid w:val="35A71FEE"/>
    <w:rsid w:val="37BB53CE"/>
    <w:rsid w:val="3C974067"/>
    <w:rsid w:val="3D865725"/>
    <w:rsid w:val="3E380C1C"/>
    <w:rsid w:val="3EC43065"/>
    <w:rsid w:val="43E22156"/>
    <w:rsid w:val="45067C23"/>
    <w:rsid w:val="46307DEC"/>
    <w:rsid w:val="4A0D3964"/>
    <w:rsid w:val="4ACC23D5"/>
    <w:rsid w:val="4F307AD1"/>
    <w:rsid w:val="52D14E1B"/>
    <w:rsid w:val="56D07AE7"/>
    <w:rsid w:val="58D15A80"/>
    <w:rsid w:val="5A8650D0"/>
    <w:rsid w:val="5B0E07C9"/>
    <w:rsid w:val="5B541DDB"/>
    <w:rsid w:val="5B6501FC"/>
    <w:rsid w:val="5D8372B3"/>
    <w:rsid w:val="5EB52B41"/>
    <w:rsid w:val="613F1403"/>
    <w:rsid w:val="61D4124E"/>
    <w:rsid w:val="64334BCC"/>
    <w:rsid w:val="6A557DBA"/>
    <w:rsid w:val="6AD701F8"/>
    <w:rsid w:val="6B2130F0"/>
    <w:rsid w:val="6C632D95"/>
    <w:rsid w:val="70CD350D"/>
    <w:rsid w:val="71CB1A6A"/>
    <w:rsid w:val="723B1A85"/>
    <w:rsid w:val="733B3749"/>
    <w:rsid w:val="751E529F"/>
    <w:rsid w:val="75272F6C"/>
    <w:rsid w:val="76725BEE"/>
    <w:rsid w:val="78921943"/>
    <w:rsid w:val="7A4A5A3F"/>
    <w:rsid w:val="7A5558D6"/>
    <w:rsid w:val="7A5613EF"/>
    <w:rsid w:val="7BE9684F"/>
    <w:rsid w:val="7DA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Calibr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eastAsia="lt-LT"/>
    </w:rPr>
  </w:style>
  <w:style w:type="table" w:styleId="5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Sąrašo pastraipa1"/>
    <w:basedOn w:val="1"/>
    <w:qFormat/>
    <w:uiPriority w:val="0"/>
    <w:pPr>
      <w:spacing w:after="160" w:line="254" w:lineRule="auto"/>
      <w:ind w:left="720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TMM</Company>
  <Pages>7</Pages>
  <Words>977</Words>
  <Characters>6158</Characters>
  <Lines>51</Lines>
  <Paragraphs>14</Paragraphs>
  <TotalTime>1</TotalTime>
  <ScaleCrop>false</ScaleCrop>
  <LinksUpToDate>false</LinksUpToDate>
  <CharactersWithSpaces>7121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2021-09-30T08:41:00Z</dcterms:created>
  <dc:creator>TMM</dc:creator>
  <cp:lastModifiedBy>traku</cp:lastModifiedBy>
  <cp:lastPrinted>2019-05-17T11:32:00Z</cp:lastPrinted>
  <dcterms:modified xsi:type="dcterms:W3CDTF">2024-04-12T15:55:59Z</dcterms:modified>
  <dc:title>TRAKŲ MENO MOKYKLOS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E99547B250B44F1F9E5DEEAC89784E59_13</vt:lpwstr>
  </property>
</Properties>
</file>